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92" w:rsidRPr="00E95592" w:rsidRDefault="00E95592" w:rsidP="00E95592">
      <w:pPr>
        <w:spacing w:after="0" w:line="240" w:lineRule="auto"/>
        <w:jc w:val="center"/>
        <w:rPr>
          <w:b/>
          <w:sz w:val="32"/>
          <w:szCs w:val="32"/>
        </w:rPr>
      </w:pPr>
      <w:bookmarkStart w:id="0" w:name="_GoBack"/>
      <w:bookmarkEnd w:id="0"/>
      <w:r w:rsidRPr="00E95592">
        <w:rPr>
          <w:b/>
          <w:sz w:val="32"/>
          <w:szCs w:val="32"/>
        </w:rPr>
        <w:t>PREMIO CARMELO SALANITRO</w:t>
      </w:r>
    </w:p>
    <w:p w:rsidR="00E95592" w:rsidRDefault="00E95592" w:rsidP="00E95592">
      <w:pPr>
        <w:spacing w:after="0" w:line="240" w:lineRule="auto"/>
        <w:jc w:val="center"/>
      </w:pPr>
    </w:p>
    <w:p w:rsidR="00E95592" w:rsidRPr="00E95592" w:rsidRDefault="00E95592" w:rsidP="00E95592">
      <w:pPr>
        <w:spacing w:after="0" w:line="240" w:lineRule="auto"/>
        <w:jc w:val="center"/>
        <w:rPr>
          <w:b/>
          <w:sz w:val="24"/>
          <w:szCs w:val="24"/>
        </w:rPr>
      </w:pPr>
      <w:r w:rsidRPr="00E95592">
        <w:rPr>
          <w:b/>
          <w:sz w:val="24"/>
          <w:szCs w:val="24"/>
        </w:rPr>
        <w:t>REGOLAMENTO DEL LICEO GINNASIO STATALE M. CUTELLI DI CATANIA</w:t>
      </w:r>
    </w:p>
    <w:p w:rsidR="00E95592" w:rsidRPr="00E95592" w:rsidRDefault="00E95592" w:rsidP="00E95592">
      <w:pPr>
        <w:spacing w:after="0" w:line="240" w:lineRule="auto"/>
        <w:jc w:val="center"/>
        <w:rPr>
          <w:b/>
          <w:sz w:val="24"/>
          <w:szCs w:val="24"/>
        </w:rPr>
      </w:pPr>
      <w:r w:rsidRPr="00E95592">
        <w:rPr>
          <w:b/>
          <w:sz w:val="24"/>
          <w:szCs w:val="24"/>
        </w:rPr>
        <w:t>PER L'ISTITUZIONE DI BORSE DI STUDIO</w:t>
      </w:r>
    </w:p>
    <w:p w:rsidR="00E95592" w:rsidRPr="00E95592" w:rsidRDefault="00E95592" w:rsidP="00E95592">
      <w:pPr>
        <w:spacing w:after="0" w:line="240" w:lineRule="auto"/>
        <w:jc w:val="center"/>
        <w:rPr>
          <w:b/>
          <w:sz w:val="24"/>
          <w:szCs w:val="24"/>
        </w:rPr>
      </w:pPr>
      <w:r w:rsidRPr="00E95592">
        <w:rPr>
          <w:b/>
          <w:sz w:val="24"/>
          <w:szCs w:val="24"/>
        </w:rPr>
        <w:t>IN MEMORIA DEL PROFESSORE CARMELO SALANITRO</w:t>
      </w:r>
    </w:p>
    <w:p w:rsidR="00E95592" w:rsidRPr="00E95592" w:rsidRDefault="00E95592" w:rsidP="00E95592">
      <w:pPr>
        <w:spacing w:after="0" w:line="240" w:lineRule="auto"/>
        <w:rPr>
          <w:sz w:val="24"/>
          <w:szCs w:val="24"/>
        </w:rPr>
      </w:pPr>
      <w:r w:rsidRPr="00E95592">
        <w:rPr>
          <w:sz w:val="24"/>
          <w:szCs w:val="24"/>
        </w:rPr>
        <w:t xml:space="preserve"> </w:t>
      </w:r>
    </w:p>
    <w:p w:rsidR="00E95592" w:rsidRPr="00E95592" w:rsidRDefault="00E95592" w:rsidP="00E95592">
      <w:pPr>
        <w:spacing w:after="0" w:line="240" w:lineRule="auto"/>
        <w:rPr>
          <w:b/>
          <w:sz w:val="24"/>
          <w:szCs w:val="24"/>
        </w:rPr>
      </w:pPr>
      <w:r w:rsidRPr="00E95592">
        <w:rPr>
          <w:b/>
          <w:sz w:val="24"/>
          <w:szCs w:val="24"/>
        </w:rPr>
        <w:t>Articolo 1 - Finalità e scopi</w:t>
      </w:r>
    </w:p>
    <w:p w:rsidR="00E95592" w:rsidRPr="00E95592" w:rsidRDefault="00E95592" w:rsidP="00E95592">
      <w:pPr>
        <w:spacing w:after="0" w:line="240" w:lineRule="auto"/>
        <w:rPr>
          <w:sz w:val="24"/>
          <w:szCs w:val="24"/>
        </w:rPr>
      </w:pPr>
      <w:r w:rsidRPr="00E95592">
        <w:rPr>
          <w:sz w:val="24"/>
          <w:szCs w:val="24"/>
        </w:rPr>
        <w:t xml:space="preserve">Il Liceo Ginnasio Statale M. </w:t>
      </w:r>
      <w:proofErr w:type="spellStart"/>
      <w:r w:rsidRPr="00E95592">
        <w:rPr>
          <w:sz w:val="24"/>
          <w:szCs w:val="24"/>
        </w:rPr>
        <w:t>Cutelli</w:t>
      </w:r>
      <w:proofErr w:type="spellEnd"/>
      <w:r w:rsidRPr="00E95592">
        <w:rPr>
          <w:sz w:val="24"/>
          <w:szCs w:val="24"/>
        </w:rPr>
        <w:t xml:space="preserve"> di Catania, al fine di favorire il potenziamento della formazione degli studenti assegna mediante concorso tre borse di studio annuali di € 500.</w:t>
      </w:r>
    </w:p>
    <w:p w:rsidR="00E95592" w:rsidRPr="00E95592" w:rsidRDefault="00E95592" w:rsidP="00E95592">
      <w:pPr>
        <w:spacing w:after="0" w:line="240" w:lineRule="auto"/>
        <w:rPr>
          <w:sz w:val="24"/>
          <w:szCs w:val="24"/>
        </w:rPr>
      </w:pPr>
      <w:r w:rsidRPr="00E95592">
        <w:rPr>
          <w:sz w:val="24"/>
          <w:szCs w:val="24"/>
        </w:rPr>
        <w:t>Il concorso è denominato “Premio Carmelo Salanitro” in memoria del professore Carmelo Salanitro.</w:t>
      </w:r>
    </w:p>
    <w:p w:rsidR="00E95592" w:rsidRPr="00E95592" w:rsidRDefault="00E95592" w:rsidP="00E95592">
      <w:pPr>
        <w:spacing w:after="0" w:line="240" w:lineRule="auto"/>
        <w:rPr>
          <w:sz w:val="24"/>
          <w:szCs w:val="24"/>
        </w:rPr>
      </w:pPr>
      <w:r w:rsidRPr="00E95592">
        <w:rPr>
          <w:sz w:val="24"/>
          <w:szCs w:val="24"/>
        </w:rPr>
        <w:t xml:space="preserve"> </w:t>
      </w:r>
    </w:p>
    <w:p w:rsidR="00E95592" w:rsidRPr="00E95592" w:rsidRDefault="00E95592" w:rsidP="00E95592">
      <w:pPr>
        <w:spacing w:after="0" w:line="240" w:lineRule="auto"/>
        <w:rPr>
          <w:b/>
          <w:sz w:val="24"/>
          <w:szCs w:val="24"/>
        </w:rPr>
      </w:pPr>
      <w:r w:rsidRPr="00E95592">
        <w:rPr>
          <w:b/>
          <w:sz w:val="24"/>
          <w:szCs w:val="24"/>
        </w:rPr>
        <w:t>Articolo 2 - Destinatari delle borse</w:t>
      </w:r>
    </w:p>
    <w:p w:rsidR="00E95592" w:rsidRPr="00E95592" w:rsidRDefault="00E95592" w:rsidP="00E95592">
      <w:pPr>
        <w:spacing w:after="0" w:line="240" w:lineRule="auto"/>
        <w:rPr>
          <w:sz w:val="24"/>
          <w:szCs w:val="24"/>
        </w:rPr>
      </w:pPr>
      <w:r w:rsidRPr="00E95592">
        <w:rPr>
          <w:sz w:val="24"/>
          <w:szCs w:val="24"/>
        </w:rPr>
        <w:t>Le borse di studio di cui al presente regolamento sono destinate agli studenti delle scuole superiori italiane ed estere.</w:t>
      </w:r>
    </w:p>
    <w:p w:rsidR="00E95592" w:rsidRPr="00E95592" w:rsidRDefault="00E95592" w:rsidP="00E95592">
      <w:pPr>
        <w:spacing w:after="0" w:line="240" w:lineRule="auto"/>
        <w:rPr>
          <w:sz w:val="24"/>
          <w:szCs w:val="24"/>
        </w:rPr>
      </w:pPr>
      <w:r w:rsidRPr="00E95592">
        <w:rPr>
          <w:sz w:val="24"/>
          <w:szCs w:val="24"/>
        </w:rPr>
        <w:t xml:space="preserve"> </w:t>
      </w:r>
    </w:p>
    <w:p w:rsidR="00E95592" w:rsidRPr="00E95592" w:rsidRDefault="00E95592" w:rsidP="00E95592">
      <w:pPr>
        <w:spacing w:after="0" w:line="240" w:lineRule="auto"/>
        <w:rPr>
          <w:b/>
          <w:sz w:val="24"/>
          <w:szCs w:val="24"/>
        </w:rPr>
      </w:pPr>
      <w:r w:rsidRPr="00E95592">
        <w:rPr>
          <w:b/>
          <w:sz w:val="24"/>
          <w:szCs w:val="24"/>
        </w:rPr>
        <w:t>Articolo 3 - Finanziamento delle borse</w:t>
      </w:r>
    </w:p>
    <w:p w:rsidR="00E95592" w:rsidRPr="00E95592" w:rsidRDefault="00E95592" w:rsidP="00E95592">
      <w:pPr>
        <w:spacing w:after="0" w:line="240" w:lineRule="auto"/>
        <w:rPr>
          <w:sz w:val="24"/>
          <w:szCs w:val="24"/>
        </w:rPr>
      </w:pPr>
      <w:r w:rsidRPr="00E95592">
        <w:rPr>
          <w:sz w:val="24"/>
          <w:szCs w:val="24"/>
        </w:rPr>
        <w:t>L'attivazione delle borse avviene:</w:t>
      </w:r>
    </w:p>
    <w:p w:rsidR="00E95592" w:rsidRPr="00E95592" w:rsidRDefault="00E95592" w:rsidP="00E95592">
      <w:pPr>
        <w:spacing w:after="0" w:line="240" w:lineRule="auto"/>
        <w:rPr>
          <w:sz w:val="24"/>
          <w:szCs w:val="24"/>
        </w:rPr>
      </w:pPr>
      <w:r w:rsidRPr="00E95592">
        <w:rPr>
          <w:sz w:val="24"/>
          <w:szCs w:val="24"/>
        </w:rPr>
        <w:t>a) su fondi a ciò destinati nell'ambito delle disponibilità del bilancio;</w:t>
      </w:r>
    </w:p>
    <w:p w:rsidR="00E95592" w:rsidRPr="00E95592" w:rsidRDefault="00E95592" w:rsidP="00E95592">
      <w:pPr>
        <w:spacing w:after="0" w:line="240" w:lineRule="auto"/>
        <w:rPr>
          <w:sz w:val="24"/>
          <w:szCs w:val="24"/>
        </w:rPr>
      </w:pPr>
      <w:r w:rsidRPr="00E95592">
        <w:rPr>
          <w:sz w:val="24"/>
          <w:szCs w:val="24"/>
        </w:rPr>
        <w:t>b) su fondi eventualmente stanziati, con destinazione vincolata, da Enti e/o privati.</w:t>
      </w:r>
    </w:p>
    <w:p w:rsidR="00E95592" w:rsidRPr="00E95592" w:rsidRDefault="00E95592" w:rsidP="00E95592">
      <w:pPr>
        <w:spacing w:after="0" w:line="240" w:lineRule="auto"/>
        <w:rPr>
          <w:sz w:val="24"/>
          <w:szCs w:val="24"/>
        </w:rPr>
      </w:pPr>
      <w:r w:rsidRPr="00E95592">
        <w:rPr>
          <w:sz w:val="24"/>
          <w:szCs w:val="24"/>
        </w:rPr>
        <w:t>Il Dirigente scolastico può richiedere e/o accettare collaborazioni e contributi di privati, enti, associazioni, istituzioni, in relazione all’organizzazione della cerimonia di premiazione.</w:t>
      </w:r>
    </w:p>
    <w:p w:rsidR="00E95592" w:rsidRPr="00E95592" w:rsidRDefault="00E95592" w:rsidP="00E95592">
      <w:pPr>
        <w:spacing w:after="0" w:line="240" w:lineRule="auto"/>
        <w:rPr>
          <w:sz w:val="24"/>
          <w:szCs w:val="24"/>
        </w:rPr>
      </w:pPr>
      <w:r w:rsidRPr="00E95592">
        <w:rPr>
          <w:sz w:val="24"/>
          <w:szCs w:val="24"/>
        </w:rPr>
        <w:t xml:space="preserve"> </w:t>
      </w:r>
    </w:p>
    <w:p w:rsidR="00E95592" w:rsidRPr="00E95592" w:rsidRDefault="00E95592" w:rsidP="00E95592">
      <w:pPr>
        <w:spacing w:after="0" w:line="240" w:lineRule="auto"/>
        <w:rPr>
          <w:b/>
          <w:sz w:val="24"/>
          <w:szCs w:val="24"/>
        </w:rPr>
      </w:pPr>
      <w:r w:rsidRPr="00E95592">
        <w:rPr>
          <w:b/>
          <w:sz w:val="24"/>
          <w:szCs w:val="24"/>
        </w:rPr>
        <w:t>Articolo 4 - Bando di concorso</w:t>
      </w:r>
    </w:p>
    <w:p w:rsidR="00E95592" w:rsidRPr="00E95592" w:rsidRDefault="00E95592" w:rsidP="00E95592">
      <w:pPr>
        <w:spacing w:after="0" w:line="240" w:lineRule="auto"/>
        <w:rPr>
          <w:sz w:val="24"/>
          <w:szCs w:val="24"/>
        </w:rPr>
      </w:pPr>
      <w:r w:rsidRPr="00E95592">
        <w:rPr>
          <w:sz w:val="24"/>
          <w:szCs w:val="24"/>
        </w:rPr>
        <w:t>Le borse di studio sono attribuite a seguito di concorso pubblico sulla base della valutazione delle opere inedite presentate dagli studenti partecipanti, da essi prodotte individualmente ed autonomamente (non sono ammesse opere prodotte da gruppi di studenti).</w:t>
      </w:r>
    </w:p>
    <w:p w:rsidR="00E95592" w:rsidRPr="00E95592" w:rsidRDefault="00E95592" w:rsidP="00E95592">
      <w:pPr>
        <w:spacing w:after="0" w:line="240" w:lineRule="auto"/>
        <w:rPr>
          <w:sz w:val="24"/>
          <w:szCs w:val="24"/>
        </w:rPr>
      </w:pPr>
      <w:r w:rsidRPr="00E95592">
        <w:rPr>
          <w:sz w:val="24"/>
          <w:szCs w:val="24"/>
        </w:rPr>
        <w:t>Ciascun partecipante può presentare una sola opera.</w:t>
      </w:r>
    </w:p>
    <w:p w:rsidR="00E95592" w:rsidRPr="00E95592" w:rsidRDefault="00E95592" w:rsidP="00E95592">
      <w:pPr>
        <w:spacing w:after="0" w:line="240" w:lineRule="auto"/>
        <w:rPr>
          <w:sz w:val="24"/>
          <w:szCs w:val="24"/>
        </w:rPr>
      </w:pPr>
      <w:r w:rsidRPr="00E95592">
        <w:rPr>
          <w:sz w:val="24"/>
          <w:szCs w:val="24"/>
        </w:rPr>
        <w:t xml:space="preserve">Non sono ammesse opere </w:t>
      </w:r>
      <w:proofErr w:type="gramStart"/>
      <w:r w:rsidRPr="00E95592">
        <w:rPr>
          <w:sz w:val="24"/>
          <w:szCs w:val="24"/>
        </w:rPr>
        <w:t>già  premiate</w:t>
      </w:r>
      <w:proofErr w:type="gramEnd"/>
      <w:r w:rsidRPr="00E95592">
        <w:rPr>
          <w:sz w:val="24"/>
          <w:szCs w:val="24"/>
        </w:rPr>
        <w:t xml:space="preserve"> in altri concorsi.</w:t>
      </w:r>
    </w:p>
    <w:p w:rsidR="00E95592" w:rsidRPr="00E95592" w:rsidRDefault="00E95592" w:rsidP="00E95592">
      <w:pPr>
        <w:spacing w:after="0" w:line="240" w:lineRule="auto"/>
        <w:rPr>
          <w:sz w:val="24"/>
          <w:szCs w:val="24"/>
        </w:rPr>
      </w:pPr>
      <w:r w:rsidRPr="00E95592">
        <w:rPr>
          <w:sz w:val="24"/>
          <w:szCs w:val="24"/>
        </w:rPr>
        <w:t>Le opere devono ispirarsi ai valori della libertà e della pace, fondamentali nella società democratica, richiamati dalla figura culturale, etica e politica del professore Carmelo Salanitro.</w:t>
      </w:r>
    </w:p>
    <w:p w:rsidR="00E95592" w:rsidRPr="00E95592" w:rsidRDefault="00E95592" w:rsidP="00E95592">
      <w:pPr>
        <w:spacing w:after="0" w:line="240" w:lineRule="auto"/>
        <w:rPr>
          <w:sz w:val="24"/>
          <w:szCs w:val="24"/>
        </w:rPr>
      </w:pPr>
      <w:r w:rsidRPr="00E95592">
        <w:rPr>
          <w:sz w:val="24"/>
          <w:szCs w:val="24"/>
        </w:rPr>
        <w:t>Gli studenti possono partecipare ad una delle tre distinte sezioni del concorso:</w:t>
      </w:r>
    </w:p>
    <w:p w:rsidR="00E95592" w:rsidRPr="00E95592" w:rsidRDefault="00E95592" w:rsidP="00E95592">
      <w:pPr>
        <w:spacing w:after="0" w:line="240" w:lineRule="auto"/>
        <w:rPr>
          <w:sz w:val="24"/>
          <w:szCs w:val="24"/>
        </w:rPr>
      </w:pPr>
      <w:r w:rsidRPr="00E95592">
        <w:rPr>
          <w:sz w:val="24"/>
          <w:szCs w:val="24"/>
        </w:rPr>
        <w:t>•</w:t>
      </w:r>
      <w:proofErr w:type="gramStart"/>
      <w:r w:rsidRPr="00E95592">
        <w:rPr>
          <w:sz w:val="24"/>
          <w:szCs w:val="24"/>
        </w:rPr>
        <w:tab/>
        <w:t>“</w:t>
      </w:r>
      <w:proofErr w:type="gramEnd"/>
      <w:r w:rsidRPr="00E95592">
        <w:rPr>
          <w:sz w:val="24"/>
          <w:szCs w:val="24"/>
        </w:rPr>
        <w:t xml:space="preserve">Testo” (saggistica, narrativa, poesia, teatro, </w:t>
      </w:r>
      <w:proofErr w:type="spellStart"/>
      <w:r w:rsidRPr="00E95592">
        <w:rPr>
          <w:sz w:val="24"/>
          <w:szCs w:val="24"/>
        </w:rPr>
        <w:t>ecc</w:t>
      </w:r>
      <w:proofErr w:type="spellEnd"/>
      <w:r w:rsidRPr="00E95592">
        <w:rPr>
          <w:sz w:val="24"/>
          <w:szCs w:val="24"/>
        </w:rPr>
        <w:t>);</w:t>
      </w:r>
    </w:p>
    <w:p w:rsidR="00E95592" w:rsidRPr="00E95592" w:rsidRDefault="00E95592" w:rsidP="00E95592">
      <w:pPr>
        <w:spacing w:after="0" w:line="240" w:lineRule="auto"/>
        <w:rPr>
          <w:sz w:val="24"/>
          <w:szCs w:val="24"/>
        </w:rPr>
      </w:pPr>
      <w:r w:rsidRPr="00E95592">
        <w:rPr>
          <w:sz w:val="24"/>
          <w:szCs w:val="24"/>
        </w:rPr>
        <w:t>•</w:t>
      </w:r>
      <w:proofErr w:type="gramStart"/>
      <w:r w:rsidRPr="00E95592">
        <w:rPr>
          <w:sz w:val="24"/>
          <w:szCs w:val="24"/>
        </w:rPr>
        <w:tab/>
        <w:t>“</w:t>
      </w:r>
      <w:proofErr w:type="gramEnd"/>
      <w:r w:rsidRPr="00E95592">
        <w:rPr>
          <w:sz w:val="24"/>
          <w:szCs w:val="24"/>
        </w:rPr>
        <w:t>Opera artistica” (grafica, pittorica, plastica, musicale, filmica, ecc.);</w:t>
      </w:r>
    </w:p>
    <w:p w:rsidR="00E95592" w:rsidRPr="00E95592" w:rsidRDefault="00E95592" w:rsidP="00E95592">
      <w:pPr>
        <w:spacing w:after="0" w:line="240" w:lineRule="auto"/>
        <w:rPr>
          <w:sz w:val="24"/>
          <w:szCs w:val="24"/>
        </w:rPr>
      </w:pPr>
      <w:r w:rsidRPr="00E95592">
        <w:rPr>
          <w:sz w:val="24"/>
          <w:szCs w:val="24"/>
        </w:rPr>
        <w:t>•</w:t>
      </w:r>
      <w:proofErr w:type="gramStart"/>
      <w:r w:rsidRPr="00E95592">
        <w:rPr>
          <w:sz w:val="24"/>
          <w:szCs w:val="24"/>
        </w:rPr>
        <w:tab/>
        <w:t>“</w:t>
      </w:r>
      <w:proofErr w:type="gramEnd"/>
      <w:r w:rsidRPr="00E95592">
        <w:rPr>
          <w:sz w:val="24"/>
          <w:szCs w:val="24"/>
        </w:rPr>
        <w:t>Elaborato multimediale”.</w:t>
      </w:r>
    </w:p>
    <w:p w:rsidR="00E95592" w:rsidRPr="00E95592" w:rsidRDefault="00E95592" w:rsidP="00E95592">
      <w:pPr>
        <w:spacing w:after="0" w:line="240" w:lineRule="auto"/>
        <w:rPr>
          <w:sz w:val="24"/>
          <w:szCs w:val="24"/>
        </w:rPr>
      </w:pPr>
      <w:r w:rsidRPr="00E95592">
        <w:rPr>
          <w:sz w:val="24"/>
          <w:szCs w:val="24"/>
        </w:rPr>
        <w:t>Le lingue ammesse sono: italiano, inglese, latino, greco.</w:t>
      </w:r>
    </w:p>
    <w:p w:rsidR="00E95592" w:rsidRPr="00E95592" w:rsidRDefault="00E95592" w:rsidP="00E95592">
      <w:pPr>
        <w:spacing w:after="0" w:line="240" w:lineRule="auto"/>
        <w:rPr>
          <w:sz w:val="24"/>
          <w:szCs w:val="24"/>
        </w:rPr>
      </w:pPr>
      <w:r w:rsidRPr="00E95592">
        <w:rPr>
          <w:sz w:val="24"/>
          <w:szCs w:val="24"/>
        </w:rPr>
        <w:t>Il bando deve esplicitamente prevedere i termini per la presentazione delle domande e delle opere.</w:t>
      </w:r>
    </w:p>
    <w:p w:rsidR="00E95592" w:rsidRPr="00E95592" w:rsidRDefault="00E95592" w:rsidP="00E95592">
      <w:pPr>
        <w:spacing w:after="0" w:line="240" w:lineRule="auto"/>
        <w:rPr>
          <w:sz w:val="24"/>
          <w:szCs w:val="24"/>
        </w:rPr>
      </w:pPr>
      <w:r w:rsidRPr="00E95592">
        <w:rPr>
          <w:sz w:val="24"/>
          <w:szCs w:val="24"/>
        </w:rPr>
        <w:t xml:space="preserve"> </w:t>
      </w:r>
    </w:p>
    <w:p w:rsidR="00E95592" w:rsidRPr="00E95592" w:rsidRDefault="00E95592" w:rsidP="00E95592">
      <w:pPr>
        <w:spacing w:after="0" w:line="240" w:lineRule="auto"/>
        <w:rPr>
          <w:b/>
          <w:sz w:val="24"/>
          <w:szCs w:val="24"/>
        </w:rPr>
      </w:pPr>
      <w:r w:rsidRPr="00E95592">
        <w:rPr>
          <w:b/>
          <w:sz w:val="24"/>
          <w:szCs w:val="24"/>
        </w:rPr>
        <w:t>Articolo 5 - Presentazione delle domande</w:t>
      </w:r>
    </w:p>
    <w:p w:rsidR="00E95592" w:rsidRPr="00E95592" w:rsidRDefault="00E95592" w:rsidP="00E95592">
      <w:pPr>
        <w:spacing w:after="0" w:line="240" w:lineRule="auto"/>
        <w:rPr>
          <w:sz w:val="24"/>
          <w:szCs w:val="24"/>
        </w:rPr>
      </w:pPr>
      <w:r w:rsidRPr="00E95592">
        <w:rPr>
          <w:sz w:val="24"/>
          <w:szCs w:val="24"/>
        </w:rPr>
        <w:t>La partecipazione al concorso è gratuita.</w:t>
      </w:r>
    </w:p>
    <w:p w:rsidR="00E95592" w:rsidRPr="00E95592" w:rsidRDefault="00E95592" w:rsidP="00E95592">
      <w:pPr>
        <w:spacing w:after="0" w:line="240" w:lineRule="auto"/>
        <w:rPr>
          <w:sz w:val="24"/>
          <w:szCs w:val="24"/>
        </w:rPr>
      </w:pPr>
      <w:r w:rsidRPr="00E95592">
        <w:rPr>
          <w:sz w:val="24"/>
          <w:szCs w:val="24"/>
        </w:rPr>
        <w:t>Le domande di ammissione devono pervenire all'Amministrazione entro il termine previsto dal bando.</w:t>
      </w:r>
    </w:p>
    <w:p w:rsidR="009F162E" w:rsidRDefault="00E95592" w:rsidP="00E95592">
      <w:pPr>
        <w:spacing w:after="0" w:line="240" w:lineRule="auto"/>
        <w:rPr>
          <w:sz w:val="24"/>
          <w:szCs w:val="24"/>
        </w:rPr>
      </w:pPr>
      <w:r w:rsidRPr="00E95592">
        <w:rPr>
          <w:sz w:val="24"/>
          <w:szCs w:val="24"/>
        </w:rPr>
        <w:t xml:space="preserve">Ciascuna domanda dovrà indicare (a stampatello): nome, cognome, data di nascita, residenza/domicilio, numero di telefono, scuola e classe frequentata, indirizzo e telefono/fax della scuola, titolo e breve descrizione dell’opera, brevi note biografiche. Ai suddetti dati dovrà essere allegata l’autorizzazione al trattamento dei dati personali secondo il </w:t>
      </w:r>
      <w:proofErr w:type="spellStart"/>
      <w:r w:rsidRPr="00E95592">
        <w:rPr>
          <w:sz w:val="24"/>
          <w:szCs w:val="24"/>
        </w:rPr>
        <w:t>D.Lgs.</w:t>
      </w:r>
      <w:proofErr w:type="spellEnd"/>
      <w:r w:rsidRPr="00E95592">
        <w:rPr>
          <w:sz w:val="24"/>
          <w:szCs w:val="24"/>
        </w:rPr>
        <w:t xml:space="preserve"> n. 196/03.</w:t>
      </w:r>
    </w:p>
    <w:p w:rsidR="009F162E" w:rsidRDefault="009F162E" w:rsidP="00E95592">
      <w:pPr>
        <w:spacing w:after="0" w:line="240" w:lineRule="auto"/>
        <w:rPr>
          <w:sz w:val="24"/>
          <w:szCs w:val="24"/>
        </w:rPr>
      </w:pPr>
    </w:p>
    <w:p w:rsidR="00E95592" w:rsidRPr="009F162E" w:rsidRDefault="00E95592" w:rsidP="00E95592">
      <w:pPr>
        <w:spacing w:after="0" w:line="240" w:lineRule="auto"/>
        <w:rPr>
          <w:sz w:val="24"/>
          <w:szCs w:val="24"/>
        </w:rPr>
      </w:pPr>
      <w:r w:rsidRPr="00EC7229">
        <w:rPr>
          <w:b/>
          <w:sz w:val="24"/>
          <w:szCs w:val="24"/>
        </w:rPr>
        <w:lastRenderedPageBreak/>
        <w:t>Articolo 6 - Commissione giudicatrice</w:t>
      </w:r>
    </w:p>
    <w:p w:rsidR="00E95592" w:rsidRPr="00E95592" w:rsidRDefault="00E95592" w:rsidP="00E95592">
      <w:pPr>
        <w:spacing w:after="0" w:line="240" w:lineRule="auto"/>
        <w:rPr>
          <w:sz w:val="24"/>
          <w:szCs w:val="24"/>
        </w:rPr>
      </w:pPr>
      <w:r w:rsidRPr="00E95592">
        <w:rPr>
          <w:sz w:val="24"/>
          <w:szCs w:val="24"/>
        </w:rPr>
        <w:t>Il Consiglio di Istituto approva una proposta di composizione della Commissione Giudicatrice formulata dal Dirigente scolastico.</w:t>
      </w:r>
    </w:p>
    <w:p w:rsidR="00E95592" w:rsidRPr="00E95592" w:rsidRDefault="00E95592" w:rsidP="00E95592">
      <w:pPr>
        <w:spacing w:after="0" w:line="240" w:lineRule="auto"/>
        <w:rPr>
          <w:sz w:val="24"/>
          <w:szCs w:val="24"/>
        </w:rPr>
      </w:pPr>
      <w:r w:rsidRPr="00E95592">
        <w:rPr>
          <w:sz w:val="24"/>
          <w:szCs w:val="24"/>
        </w:rPr>
        <w:t xml:space="preserve">La Commissione è presieduta dal Dirigente scolastico (o da un suo delegato) ed è composta da cinque docenti (Italiano, Latino – Greco, Inglese, Storia – Filosofia, Storia dell’arte), anche di altri </w:t>
      </w:r>
      <w:proofErr w:type="gramStart"/>
      <w:r w:rsidRPr="00E95592">
        <w:rPr>
          <w:sz w:val="24"/>
          <w:szCs w:val="24"/>
        </w:rPr>
        <w:t>Istituti,  e</w:t>
      </w:r>
      <w:proofErr w:type="gramEnd"/>
      <w:r w:rsidRPr="00E95592">
        <w:rPr>
          <w:sz w:val="24"/>
          <w:szCs w:val="24"/>
        </w:rPr>
        <w:t xml:space="preserve"> da cinque studenti delle scuole medie superiori della provincia di Catania, da individuarsi a cura del Dirigente scolastico. Il Dirigente scolastico nomina un docente interno come referente, che potrà essere delegato a coordinare i lavori della Commissione.</w:t>
      </w:r>
    </w:p>
    <w:p w:rsidR="00E95592" w:rsidRPr="00E95592" w:rsidRDefault="00E95592" w:rsidP="00E95592">
      <w:pPr>
        <w:spacing w:after="0" w:line="240" w:lineRule="auto"/>
        <w:rPr>
          <w:sz w:val="24"/>
          <w:szCs w:val="24"/>
        </w:rPr>
      </w:pPr>
      <w:r w:rsidRPr="00E95592">
        <w:rPr>
          <w:sz w:val="24"/>
          <w:szCs w:val="24"/>
        </w:rPr>
        <w:t>I membri della Commissione, come gli assistenti tecnici e i collaboratori scolastici eventualmente coinvolti per supportare l’attività della Commissione e l’espletamento del concorso fino alla premiazione, operano a titolo volontario e gratuito. La Commissione può deliberare di avvalersi della consulenza (volontaria e gratuita) di esperti interni ed esterni.</w:t>
      </w:r>
    </w:p>
    <w:p w:rsidR="00E95592" w:rsidRPr="00E95592" w:rsidRDefault="00E95592" w:rsidP="00E95592">
      <w:pPr>
        <w:spacing w:after="0" w:line="240" w:lineRule="auto"/>
        <w:rPr>
          <w:sz w:val="24"/>
          <w:szCs w:val="24"/>
        </w:rPr>
      </w:pPr>
      <w:r w:rsidRPr="00E95592">
        <w:rPr>
          <w:sz w:val="24"/>
          <w:szCs w:val="24"/>
        </w:rPr>
        <w:t>La Commissione Giudicatrice è nominata dal Dirigente scolastico.</w:t>
      </w:r>
    </w:p>
    <w:p w:rsidR="00E95592" w:rsidRPr="00E95592" w:rsidRDefault="00E95592" w:rsidP="00E95592">
      <w:pPr>
        <w:spacing w:after="0" w:line="240" w:lineRule="auto"/>
        <w:rPr>
          <w:sz w:val="24"/>
          <w:szCs w:val="24"/>
        </w:rPr>
      </w:pPr>
      <w:r w:rsidRPr="00E95592">
        <w:rPr>
          <w:sz w:val="24"/>
          <w:szCs w:val="24"/>
        </w:rPr>
        <w:t xml:space="preserve">Ciascun membro della Commissione può assegnare a ciascuna delle opere esaminate fino a 10 punti. Sulla base della somma dei punteggi riportati dai singoli candidati, la Commissione formula </w:t>
      </w:r>
      <w:proofErr w:type="gramStart"/>
      <w:r w:rsidRPr="00E95592">
        <w:rPr>
          <w:sz w:val="24"/>
          <w:szCs w:val="24"/>
        </w:rPr>
        <w:t>una  graduatoria</w:t>
      </w:r>
      <w:proofErr w:type="gramEnd"/>
      <w:r w:rsidRPr="00E95592">
        <w:rPr>
          <w:sz w:val="24"/>
          <w:szCs w:val="24"/>
        </w:rPr>
        <w:t xml:space="preserve"> generale di merito che sarà registrata nel verbale.</w:t>
      </w:r>
    </w:p>
    <w:p w:rsidR="00E95592" w:rsidRPr="00E95592" w:rsidRDefault="00E95592" w:rsidP="00E95592">
      <w:pPr>
        <w:spacing w:after="0" w:line="240" w:lineRule="auto"/>
        <w:rPr>
          <w:sz w:val="24"/>
          <w:szCs w:val="24"/>
        </w:rPr>
      </w:pPr>
      <w:r w:rsidRPr="00E95592">
        <w:rPr>
          <w:sz w:val="24"/>
          <w:szCs w:val="24"/>
        </w:rPr>
        <w:t>I verbali, sottoscritti da tutti i componenti la Commissione, sono pubblici.</w:t>
      </w:r>
    </w:p>
    <w:p w:rsidR="00E95592" w:rsidRPr="00E95592" w:rsidRDefault="00E95592" w:rsidP="00E95592">
      <w:pPr>
        <w:spacing w:after="0" w:line="240" w:lineRule="auto"/>
        <w:rPr>
          <w:sz w:val="24"/>
          <w:szCs w:val="24"/>
        </w:rPr>
      </w:pPr>
      <w:r w:rsidRPr="00E95592">
        <w:rPr>
          <w:sz w:val="24"/>
          <w:szCs w:val="24"/>
        </w:rPr>
        <w:t>La Commissione è tenuta a concludere i propri lavori entro 45 giorni dalla scadenza dei termini per la presentazione delle domande.</w:t>
      </w:r>
    </w:p>
    <w:p w:rsidR="00E95592" w:rsidRPr="00E95592" w:rsidRDefault="00E95592" w:rsidP="00E95592">
      <w:pPr>
        <w:spacing w:after="0" w:line="240" w:lineRule="auto"/>
        <w:rPr>
          <w:b/>
          <w:sz w:val="24"/>
          <w:szCs w:val="24"/>
        </w:rPr>
      </w:pPr>
      <w:r w:rsidRPr="00E95592">
        <w:rPr>
          <w:b/>
          <w:sz w:val="24"/>
          <w:szCs w:val="24"/>
        </w:rPr>
        <w:t xml:space="preserve"> Articolo 7 - Conferimento delle borse</w:t>
      </w:r>
    </w:p>
    <w:p w:rsidR="00E95592" w:rsidRPr="00E95592" w:rsidRDefault="00E95592" w:rsidP="00E95592">
      <w:pPr>
        <w:spacing w:after="0" w:line="240" w:lineRule="auto"/>
        <w:rPr>
          <w:sz w:val="24"/>
          <w:szCs w:val="24"/>
        </w:rPr>
      </w:pPr>
      <w:r w:rsidRPr="00E95592">
        <w:rPr>
          <w:sz w:val="24"/>
          <w:szCs w:val="24"/>
        </w:rPr>
        <w:t>Le tre borse sono assegnate sulla base delle graduatorie di merito formulate dalla Commissione giudicatrice. Del conferimento viene data comunicazione scritta agli studenti vincitori ed alle scuole di appartenenza. Gli studenti vincitori vengono contestualmente invitati a partecipare alla cerimonia di premiazione, nel corso della quale riceveranno delle targhe ricordo.</w:t>
      </w:r>
    </w:p>
    <w:p w:rsidR="00E95592" w:rsidRPr="00E95592" w:rsidRDefault="00E95592" w:rsidP="00E95592">
      <w:pPr>
        <w:spacing w:after="0" w:line="240" w:lineRule="auto"/>
        <w:rPr>
          <w:b/>
          <w:sz w:val="24"/>
          <w:szCs w:val="24"/>
        </w:rPr>
      </w:pPr>
      <w:r w:rsidRPr="00E95592">
        <w:rPr>
          <w:b/>
          <w:sz w:val="24"/>
          <w:szCs w:val="24"/>
        </w:rPr>
        <w:t>Articolo 8 - Diritti e doveri dei borsisti</w:t>
      </w:r>
    </w:p>
    <w:p w:rsidR="00E95592" w:rsidRPr="00E95592" w:rsidRDefault="00E95592" w:rsidP="00E95592">
      <w:pPr>
        <w:spacing w:after="0" w:line="240" w:lineRule="auto"/>
        <w:rPr>
          <w:sz w:val="24"/>
          <w:szCs w:val="24"/>
        </w:rPr>
      </w:pPr>
      <w:r w:rsidRPr="00E95592">
        <w:rPr>
          <w:sz w:val="24"/>
          <w:szCs w:val="24"/>
        </w:rPr>
        <w:t>Le borse sono erogate dall’Amministrazione entro il mese di maggio dell’anno scolastico.</w:t>
      </w:r>
    </w:p>
    <w:p w:rsidR="00E95592" w:rsidRPr="00E95592" w:rsidRDefault="00E95592" w:rsidP="00E95592">
      <w:pPr>
        <w:spacing w:after="0" w:line="240" w:lineRule="auto"/>
        <w:rPr>
          <w:sz w:val="24"/>
          <w:szCs w:val="24"/>
        </w:rPr>
      </w:pPr>
      <w:r w:rsidRPr="00E95592">
        <w:rPr>
          <w:sz w:val="24"/>
          <w:szCs w:val="24"/>
        </w:rPr>
        <w:t>Il godimento della borsa non è condizionato da alcun vincolo di destinazione.</w:t>
      </w:r>
    </w:p>
    <w:p w:rsidR="0087333D" w:rsidRPr="00E95592" w:rsidRDefault="00E95592" w:rsidP="00E95592">
      <w:pPr>
        <w:spacing w:after="0" w:line="240" w:lineRule="auto"/>
        <w:rPr>
          <w:sz w:val="24"/>
          <w:szCs w:val="24"/>
        </w:rPr>
      </w:pPr>
      <w:r w:rsidRPr="00E95592">
        <w:rPr>
          <w:sz w:val="24"/>
          <w:szCs w:val="24"/>
        </w:rPr>
        <w:t xml:space="preserve">I vincitori si impegnano a consentire l’eventuale pubblicazione delle loro opere, corredate dalle note biografiche, a cura del Liceo Ginnasio Statale M. </w:t>
      </w:r>
      <w:proofErr w:type="spellStart"/>
      <w:r w:rsidRPr="00E95592">
        <w:rPr>
          <w:sz w:val="24"/>
          <w:szCs w:val="24"/>
        </w:rPr>
        <w:t>Cutelli</w:t>
      </w:r>
      <w:proofErr w:type="spellEnd"/>
      <w:r w:rsidRPr="00E95592">
        <w:rPr>
          <w:sz w:val="24"/>
          <w:szCs w:val="24"/>
        </w:rPr>
        <w:t xml:space="preserve"> di Catania.</w:t>
      </w:r>
    </w:p>
    <w:sectPr w:rsidR="0087333D" w:rsidRPr="00E955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0A84"/>
    <w:multiLevelType w:val="multilevel"/>
    <w:tmpl w:val="2F30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92"/>
    <w:rsid w:val="00020327"/>
    <w:rsid w:val="00035DC3"/>
    <w:rsid w:val="00042151"/>
    <w:rsid w:val="00057E82"/>
    <w:rsid w:val="00066DEF"/>
    <w:rsid w:val="000C4920"/>
    <w:rsid w:val="000E0580"/>
    <w:rsid w:val="001517BB"/>
    <w:rsid w:val="00152244"/>
    <w:rsid w:val="00161E05"/>
    <w:rsid w:val="00164FD9"/>
    <w:rsid w:val="001A405D"/>
    <w:rsid w:val="001B013F"/>
    <w:rsid w:val="001E14D1"/>
    <w:rsid w:val="001E2263"/>
    <w:rsid w:val="002646B6"/>
    <w:rsid w:val="002B65E1"/>
    <w:rsid w:val="002E67A4"/>
    <w:rsid w:val="003A18A1"/>
    <w:rsid w:val="003A4F0F"/>
    <w:rsid w:val="003E4104"/>
    <w:rsid w:val="00400318"/>
    <w:rsid w:val="00464BD7"/>
    <w:rsid w:val="00482B0E"/>
    <w:rsid w:val="004F50F5"/>
    <w:rsid w:val="00511271"/>
    <w:rsid w:val="00527FB3"/>
    <w:rsid w:val="00537209"/>
    <w:rsid w:val="005819A4"/>
    <w:rsid w:val="005B5C1E"/>
    <w:rsid w:val="006C71DA"/>
    <w:rsid w:val="007200D1"/>
    <w:rsid w:val="00791F5F"/>
    <w:rsid w:val="007B377D"/>
    <w:rsid w:val="007B6354"/>
    <w:rsid w:val="007C1232"/>
    <w:rsid w:val="007C63DF"/>
    <w:rsid w:val="007D2AE3"/>
    <w:rsid w:val="00847407"/>
    <w:rsid w:val="0085522F"/>
    <w:rsid w:val="00867268"/>
    <w:rsid w:val="0087333D"/>
    <w:rsid w:val="00880837"/>
    <w:rsid w:val="00923C79"/>
    <w:rsid w:val="00961F21"/>
    <w:rsid w:val="00983707"/>
    <w:rsid w:val="009860F6"/>
    <w:rsid w:val="009949DB"/>
    <w:rsid w:val="009A30F7"/>
    <w:rsid w:val="009A61D7"/>
    <w:rsid w:val="009D3DEB"/>
    <w:rsid w:val="009F162E"/>
    <w:rsid w:val="00A049B7"/>
    <w:rsid w:val="00A11C35"/>
    <w:rsid w:val="00A1324E"/>
    <w:rsid w:val="00A52045"/>
    <w:rsid w:val="00A9192A"/>
    <w:rsid w:val="00AE14E7"/>
    <w:rsid w:val="00B0192E"/>
    <w:rsid w:val="00C12BB0"/>
    <w:rsid w:val="00C1791B"/>
    <w:rsid w:val="00C21405"/>
    <w:rsid w:val="00C61527"/>
    <w:rsid w:val="00C72349"/>
    <w:rsid w:val="00C91F73"/>
    <w:rsid w:val="00CA6BAA"/>
    <w:rsid w:val="00CC6504"/>
    <w:rsid w:val="00CE28A6"/>
    <w:rsid w:val="00DA7A10"/>
    <w:rsid w:val="00DE56BF"/>
    <w:rsid w:val="00E3231D"/>
    <w:rsid w:val="00E42E8F"/>
    <w:rsid w:val="00E618D4"/>
    <w:rsid w:val="00E95592"/>
    <w:rsid w:val="00EB5E73"/>
    <w:rsid w:val="00EC7229"/>
    <w:rsid w:val="00F27855"/>
    <w:rsid w:val="00F34B41"/>
    <w:rsid w:val="00F77445"/>
    <w:rsid w:val="00F77F75"/>
    <w:rsid w:val="00FA0203"/>
    <w:rsid w:val="00FB3056"/>
    <w:rsid w:val="00FF7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3531A-E7F9-4976-B566-5A0BC2F6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9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5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flavia savoca</cp:lastModifiedBy>
  <cp:revision>4</cp:revision>
  <dcterms:created xsi:type="dcterms:W3CDTF">2014-11-06T11:32:00Z</dcterms:created>
  <dcterms:modified xsi:type="dcterms:W3CDTF">2015-11-01T15:24:00Z</dcterms:modified>
</cp:coreProperties>
</file>